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D58" w:rsidRPr="00226D58" w:rsidRDefault="00226D58" w:rsidP="00226D58">
      <w:pPr>
        <w:pStyle w:val="NoSpacing"/>
        <w:rPr>
          <w:b/>
          <w:sz w:val="24"/>
          <w:szCs w:val="24"/>
        </w:rPr>
      </w:pPr>
      <w:r w:rsidRPr="00226D58">
        <w:rPr>
          <w:b/>
          <w:sz w:val="24"/>
          <w:szCs w:val="24"/>
        </w:rPr>
        <w:t>5</w:t>
      </w:r>
      <w:r w:rsidR="003111AA">
        <w:rPr>
          <w:b/>
          <w:sz w:val="24"/>
          <w:szCs w:val="24"/>
          <w:lang w:val="en-US"/>
        </w:rPr>
        <w:t>2</w:t>
      </w:r>
      <w:r w:rsidRPr="00226D58">
        <w:rPr>
          <w:b/>
          <w:sz w:val="24"/>
          <w:szCs w:val="24"/>
        </w:rPr>
        <w:t>.Поглед към съвременните езикови тенденции и парадигми: динамични езици;</w:t>
      </w:r>
    </w:p>
    <w:p w:rsidR="00226D58" w:rsidRDefault="00226D58" w:rsidP="00226D58">
      <w:pPr>
        <w:pStyle w:val="NoSpacing"/>
        <w:rPr>
          <w:rFonts w:cstheme="minorHAnsi"/>
          <w:b/>
          <w:sz w:val="24"/>
          <w:szCs w:val="24"/>
          <w:lang w:val="en-US"/>
        </w:rPr>
      </w:pPr>
      <w:r w:rsidRPr="00226D58">
        <w:rPr>
          <w:rFonts w:cstheme="minorHAnsi"/>
          <w:b/>
          <w:sz w:val="24"/>
          <w:szCs w:val="24"/>
        </w:rPr>
        <w:t>LINQ; декларативно програмиране; логическо програмиране</w:t>
      </w:r>
    </w:p>
    <w:p w:rsidR="00BD283C" w:rsidRPr="00BD283C" w:rsidRDefault="00BD283C" w:rsidP="00226D58">
      <w:pPr>
        <w:pStyle w:val="NoSpacing"/>
        <w:rPr>
          <w:rFonts w:cstheme="minorHAnsi"/>
          <w:b/>
          <w:sz w:val="24"/>
          <w:szCs w:val="24"/>
          <w:lang w:val="en-US"/>
        </w:rPr>
      </w:pPr>
    </w:p>
    <w:p w:rsidR="00226D58" w:rsidRPr="00BD283C" w:rsidRDefault="00226D58" w:rsidP="00226D58">
      <w:pPr>
        <w:pStyle w:val="NoSpacing"/>
        <w:rPr>
          <w:rFonts w:cstheme="minorHAnsi"/>
          <w:sz w:val="24"/>
          <w:szCs w:val="24"/>
        </w:rPr>
      </w:pPr>
      <w:r w:rsidRPr="00BD283C">
        <w:rPr>
          <w:rFonts w:cstheme="minorHAnsi"/>
          <w:sz w:val="24"/>
          <w:szCs w:val="24"/>
        </w:rPr>
        <w:t>Парадигмата на програмиране представлява парадигматичен стил на</w:t>
      </w:r>
    </w:p>
    <w:p w:rsidR="00226D58" w:rsidRPr="00BD283C" w:rsidRDefault="00226D58" w:rsidP="00226D58">
      <w:pPr>
        <w:pStyle w:val="NoSpacing"/>
        <w:rPr>
          <w:rFonts w:cstheme="minorHAnsi"/>
          <w:sz w:val="24"/>
          <w:szCs w:val="24"/>
        </w:rPr>
      </w:pPr>
      <w:r w:rsidRPr="00BD283C">
        <w:rPr>
          <w:rFonts w:cstheme="minorHAnsi"/>
          <w:sz w:val="24"/>
          <w:szCs w:val="24"/>
        </w:rPr>
        <w:t>програмиране.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Парадигмата на програмиране предоставя (и определя) начина, по който програмистът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гледа на изпълнението на програмата. Например, в обектно-ориентираното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програмиране програмистът може да разглежда програмата като съвкупност от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взаимодействащи си обекти, докато при функционалното програмиране програмата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може да бъде разглеждана като последователност от изчисления на функции, които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нямат свои състояния.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Различните програмни езици препоръчват различни парадигми на програмиране. Някои</w:t>
      </w:r>
      <w:r w:rsidR="00BD283C">
        <w:rPr>
          <w:rFonts w:cstheme="minorHAnsi"/>
          <w:sz w:val="24"/>
          <w:szCs w:val="24"/>
          <w:lang w:val="en-US"/>
        </w:rPr>
        <w:t xml:space="preserve"> </w:t>
      </w:r>
      <w:r w:rsidRPr="00226D58">
        <w:rPr>
          <w:rFonts w:cstheme="minorHAnsi"/>
          <w:sz w:val="24"/>
          <w:szCs w:val="24"/>
        </w:rPr>
        <w:t>езици са проектирани да поддържат някоя определена парадигма на програмиране -</w:t>
      </w:r>
      <w:r w:rsidR="00BD283C">
        <w:rPr>
          <w:rFonts w:cstheme="minorHAnsi"/>
          <w:sz w:val="24"/>
          <w:szCs w:val="24"/>
          <w:lang w:val="en-US"/>
        </w:rPr>
        <w:t xml:space="preserve"> </w:t>
      </w:r>
      <w:r w:rsidRPr="00226D58">
        <w:rPr>
          <w:rFonts w:cstheme="minorHAnsi"/>
          <w:sz w:val="24"/>
          <w:szCs w:val="24"/>
        </w:rPr>
        <w:t>SmallTalk и Java поддържат обектно-ориентираното програмиране, докато Lisp</w:t>
      </w:r>
      <w:r w:rsidR="00BD283C">
        <w:rPr>
          <w:rFonts w:cstheme="minorHAnsi"/>
          <w:sz w:val="24"/>
          <w:szCs w:val="24"/>
          <w:lang w:val="en-US"/>
        </w:rPr>
        <w:t xml:space="preserve"> </w:t>
      </w:r>
      <w:r w:rsidRPr="00226D58">
        <w:rPr>
          <w:rFonts w:cstheme="minorHAnsi"/>
          <w:sz w:val="24"/>
          <w:szCs w:val="24"/>
        </w:rPr>
        <w:t>поддържа функционалното програмиране. Някои езици за програмиране поддържат</w:t>
      </w:r>
      <w:r w:rsidR="00BD283C">
        <w:rPr>
          <w:rFonts w:cstheme="minorHAnsi"/>
          <w:sz w:val="24"/>
          <w:szCs w:val="24"/>
          <w:lang w:val="en-US"/>
        </w:rPr>
        <w:t xml:space="preserve"> </w:t>
      </w:r>
      <w:r w:rsidRPr="00226D58">
        <w:rPr>
          <w:rFonts w:cstheme="minorHAnsi"/>
          <w:sz w:val="24"/>
          <w:szCs w:val="24"/>
        </w:rPr>
        <w:t>повече от една парадигма - C++ поддържа и обектно-ориентирано програмиране, и</w:t>
      </w:r>
      <w:r w:rsidR="00BD283C">
        <w:rPr>
          <w:rFonts w:cstheme="minorHAnsi"/>
          <w:sz w:val="24"/>
          <w:szCs w:val="24"/>
          <w:lang w:val="en-US"/>
        </w:rPr>
        <w:t xml:space="preserve"> </w:t>
      </w:r>
      <w:r w:rsidRPr="00226D58">
        <w:rPr>
          <w:rFonts w:cstheme="minorHAnsi"/>
          <w:sz w:val="24"/>
          <w:szCs w:val="24"/>
        </w:rPr>
        <w:t>процедурно програмиране.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Много парадигми на програмиране са познати повече с това какво забраняват, от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колкото с това какво препоръчват. Например функционалното програмиране забранява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използването на странични ефекти, структурното програмиране забранява употребата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на go</w:t>
      </w:r>
      <w:r w:rsidR="00BD283C">
        <w:rPr>
          <w:rFonts w:cstheme="minorHAnsi"/>
          <w:sz w:val="24"/>
          <w:szCs w:val="24"/>
          <w:lang w:val="en-US"/>
        </w:rPr>
        <w:t xml:space="preserve"> </w:t>
      </w:r>
      <w:r w:rsidRPr="00226D58">
        <w:rPr>
          <w:rFonts w:cstheme="minorHAnsi"/>
          <w:sz w:val="24"/>
          <w:szCs w:val="24"/>
        </w:rPr>
        <w:t>to. Заради това новите парадигми обикновено се приемат като твърде сурови и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ограничаващи от програмистите, свикнали вече с някакъв предишен стил на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програмиране. Но трябва да се отбележи, че избягването на определени техники може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да подпомогне доказването на коректността на програмата или просто да улесни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разбирането на поведението ѝ, като при това не ограничава приложимостта на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програмния език.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Отношението между парадигмите на програмиране и програмните езици може да бъде</w:t>
      </w:r>
      <w:r w:rsidR="00BD283C">
        <w:rPr>
          <w:rFonts w:cstheme="minorHAnsi"/>
          <w:sz w:val="24"/>
          <w:szCs w:val="24"/>
          <w:lang w:val="en-US"/>
        </w:rPr>
        <w:t xml:space="preserve"> </w:t>
      </w:r>
      <w:r w:rsidRPr="00226D58">
        <w:rPr>
          <w:rFonts w:cstheme="minorHAnsi"/>
          <w:sz w:val="24"/>
          <w:szCs w:val="24"/>
        </w:rPr>
        <w:t>доста сложно, тъй като един език може да поддържа повече от една парадигма.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Например C++ е проектиран да поддържа елементи от процедурното програмиране,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обектно-ориентираното програмиране, обектно-базираното програмиране и родовото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програмиране. Един C++ програмист може да напише чисто процедурна програма, или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чисто обектно-ориентирана програма, а може да напише и програма, която обединява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елементи и от двете парадигми.</w:t>
      </w:r>
    </w:p>
    <w:p w:rsidR="00E758E7" w:rsidRPr="00E758E7" w:rsidRDefault="00E758E7" w:rsidP="00E758E7">
      <w:pPr>
        <w:pStyle w:val="NoSpacing"/>
        <w:rPr>
          <w:rFonts w:cstheme="minorHAnsi"/>
          <w:sz w:val="24"/>
          <w:szCs w:val="24"/>
        </w:rPr>
      </w:pPr>
      <w:r w:rsidRPr="00E758E7">
        <w:rPr>
          <w:rFonts w:cstheme="minorHAnsi"/>
          <w:sz w:val="24"/>
          <w:szCs w:val="24"/>
        </w:rPr>
        <w:t>LINQ е програмен модел които представя така наречените заявки като първокласна</w:t>
      </w:r>
    </w:p>
    <w:p w:rsidR="00E758E7" w:rsidRPr="00E758E7" w:rsidRDefault="00E758E7" w:rsidP="00E758E7">
      <w:pPr>
        <w:pStyle w:val="NoSpacing"/>
        <w:rPr>
          <w:rFonts w:cstheme="minorHAnsi"/>
          <w:sz w:val="24"/>
          <w:szCs w:val="24"/>
        </w:rPr>
      </w:pPr>
      <w:r w:rsidRPr="00E758E7">
        <w:rPr>
          <w:rFonts w:cstheme="minorHAnsi"/>
          <w:sz w:val="24"/>
          <w:szCs w:val="24"/>
        </w:rPr>
        <w:t>концепция в всеки Microsoft .NET език. Все пак, пълна поддръжка</w:t>
      </w:r>
    </w:p>
    <w:p w:rsidR="00E758E7" w:rsidRPr="00E758E7" w:rsidRDefault="00E758E7" w:rsidP="00E758E7">
      <w:pPr>
        <w:pStyle w:val="NoSpacing"/>
        <w:rPr>
          <w:rFonts w:cstheme="minorHAnsi"/>
          <w:sz w:val="24"/>
          <w:szCs w:val="24"/>
        </w:rPr>
      </w:pPr>
      <w:r w:rsidRPr="00E758E7">
        <w:rPr>
          <w:rFonts w:cstheme="minorHAnsi"/>
          <w:sz w:val="24"/>
          <w:szCs w:val="24"/>
        </w:rPr>
        <w:t>за LINQ изисква някои разширения в използвания език.Тези разширения увеличават</w:t>
      </w:r>
    </w:p>
    <w:p w:rsidR="00E758E7" w:rsidRPr="00E758E7" w:rsidRDefault="00E758E7" w:rsidP="00E758E7">
      <w:pPr>
        <w:pStyle w:val="NoSpacing"/>
        <w:rPr>
          <w:rFonts w:cstheme="minorHAnsi"/>
          <w:sz w:val="24"/>
          <w:szCs w:val="24"/>
        </w:rPr>
      </w:pPr>
      <w:r w:rsidRPr="00E758E7">
        <w:rPr>
          <w:rFonts w:cstheme="minorHAnsi"/>
          <w:sz w:val="24"/>
          <w:szCs w:val="24"/>
        </w:rPr>
        <w:t>производителността, като по този начин предоставят по кратък, съдържателен и</w:t>
      </w:r>
    </w:p>
    <w:p w:rsidR="00E758E7" w:rsidRDefault="00E758E7" w:rsidP="00E758E7">
      <w:pPr>
        <w:pStyle w:val="NoSpacing"/>
        <w:rPr>
          <w:rFonts w:cstheme="minorHAnsi"/>
          <w:sz w:val="24"/>
          <w:szCs w:val="24"/>
          <w:lang w:val="en-US"/>
        </w:rPr>
      </w:pPr>
      <w:r w:rsidRPr="00E758E7">
        <w:rPr>
          <w:rFonts w:cstheme="minorHAnsi"/>
          <w:sz w:val="24"/>
          <w:szCs w:val="24"/>
        </w:rPr>
        <w:t>изразителен синтаксис, чрез който се обработват данните.</w:t>
      </w:r>
    </w:p>
    <w:p w:rsidR="00E758E7" w:rsidRDefault="00E758E7" w:rsidP="00E758E7">
      <w:pPr>
        <w:pStyle w:val="NoSpacing"/>
        <w:rPr>
          <w:rFonts w:cstheme="minorHAnsi"/>
          <w:sz w:val="24"/>
          <w:szCs w:val="24"/>
          <w:lang w:val="en-US"/>
        </w:rPr>
      </w:pPr>
    </w:p>
    <w:p w:rsidR="00226D58" w:rsidRPr="00226D58" w:rsidRDefault="00226D58" w:rsidP="00E758E7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Логическо програмиране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Подход за формализиране обработката на твърдения.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Същност: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Логическа програма = База знания + Целеви твърдения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База знания = Задачи + Правила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Задачи - набор от логически аксиоми (факти)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Правила - правила за извеждане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Целеви твърдения - формулиране на запитванията към базата знания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lastRenderedPageBreak/>
        <w:t>Изпълнение на логическа програма - доказване на целеви твърдения за конкретна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база знания.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Подходи при логическото програмиране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Описателен: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Описание на това как да се направи нещо. Намира приложение в езика LISP.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Декларативен: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Описание на това, какво трябва да се направи. Този подход намира приложение в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различни реализации на езика PROLOG.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Програмни езици описващи процесите на изкуствения интелект: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IPL- програмен език за обработка на информация. Той дава възможност на програмата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да обработва вместо числа, понятия. Явява се първото средство за имитация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функциите на мислене.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LISP - предназначен за описание на задачи за символно представяне и обработка на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произволни обекти.</w:t>
      </w:r>
    </w:p>
    <w:p w:rsidR="00A059B4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PROLOG - Осигурява обработка на списъци.</w:t>
      </w:r>
    </w:p>
    <w:sectPr w:rsidR="00A059B4" w:rsidRPr="00226D58" w:rsidSect="009D09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26D58"/>
    <w:rsid w:val="00226D58"/>
    <w:rsid w:val="003111AA"/>
    <w:rsid w:val="009D097E"/>
    <w:rsid w:val="00A059B4"/>
    <w:rsid w:val="00BD283C"/>
    <w:rsid w:val="00BE7375"/>
    <w:rsid w:val="00D7797F"/>
    <w:rsid w:val="00E75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9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26D5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531</Words>
  <Characters>3030</Characters>
  <Application>Microsoft Office Word</Application>
  <DocSecurity>0</DocSecurity>
  <Lines>25</Lines>
  <Paragraphs>7</Paragraphs>
  <ScaleCrop>false</ScaleCrop>
  <Company/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</dc:creator>
  <cp:keywords/>
  <dc:description/>
  <cp:lastModifiedBy>но</cp:lastModifiedBy>
  <cp:revision>6</cp:revision>
  <dcterms:created xsi:type="dcterms:W3CDTF">2012-01-29T15:59:00Z</dcterms:created>
  <dcterms:modified xsi:type="dcterms:W3CDTF">2013-01-10T18:28:00Z</dcterms:modified>
</cp:coreProperties>
</file>